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40B7C" w14:textId="77777777" w:rsidR="00F52E23" w:rsidRDefault="00F52E23" w:rsidP="00F52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Сводка предложений,</w:t>
      </w:r>
    </w:p>
    <w:p w14:paraId="3AE9723B" w14:textId="77777777" w:rsidR="00F52E23" w:rsidRDefault="00F52E23" w:rsidP="00F52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поступивших в рамках публичных консультаций</w:t>
      </w:r>
    </w:p>
    <w:p w14:paraId="28D027B6" w14:textId="77777777" w:rsidR="00F52E23" w:rsidRDefault="00F52E23" w:rsidP="00F52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88D756" w14:textId="46B9D4C9" w:rsidR="00AC1884" w:rsidRDefault="00F52E23" w:rsidP="00730360">
      <w:pPr>
        <w:ind w:right="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нормативного правового акта </w:t>
      </w:r>
      <w:r w:rsidR="00AC188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884">
        <w:rPr>
          <w:rFonts w:ascii="Times New Roman" w:hAnsi="Times New Roman" w:cs="Times New Roman"/>
          <w:sz w:val="28"/>
          <w:szCs w:val="28"/>
        </w:rPr>
        <w:t>проект постановления администрации Чернянского района «</w:t>
      </w:r>
      <w:r w:rsidR="00AC1884" w:rsidRPr="00AC188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</w:t>
      </w:r>
      <w:r w:rsidR="00AC1884">
        <w:rPr>
          <w:rFonts w:ascii="Times New Roman" w:hAnsi="Times New Roman" w:cs="Times New Roman"/>
          <w:sz w:val="28"/>
          <w:szCs w:val="28"/>
        </w:rPr>
        <w:t xml:space="preserve"> </w:t>
      </w:r>
      <w:r w:rsidR="00AC1884" w:rsidRPr="00AC1884">
        <w:rPr>
          <w:rFonts w:ascii="Times New Roman" w:hAnsi="Times New Roman" w:cs="Times New Roman"/>
          <w:sz w:val="28"/>
          <w:szCs w:val="28"/>
        </w:rPr>
        <w:t>«Чернянский район» Белгородской области</w:t>
      </w:r>
      <w:r w:rsidR="00AC1884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E3F4EAF" w14:textId="5210A076" w:rsidR="00F52E23" w:rsidRDefault="00F52E23" w:rsidP="00730360">
      <w:pPr>
        <w:ind w:right="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в рамках публичных консультаций принимались с </w:t>
      </w:r>
      <w:r w:rsidR="00730360">
        <w:rPr>
          <w:rFonts w:ascii="Times New Roman" w:hAnsi="Times New Roman" w:cs="Times New Roman"/>
          <w:sz w:val="28"/>
          <w:szCs w:val="28"/>
        </w:rPr>
        <w:t>2</w:t>
      </w:r>
      <w:r w:rsidR="00CF0579">
        <w:rPr>
          <w:rFonts w:ascii="Times New Roman" w:hAnsi="Times New Roman" w:cs="Times New Roman"/>
          <w:sz w:val="28"/>
          <w:szCs w:val="28"/>
        </w:rPr>
        <w:t>9</w:t>
      </w:r>
      <w:r w:rsidR="00730360">
        <w:rPr>
          <w:rFonts w:ascii="Times New Roman" w:hAnsi="Times New Roman" w:cs="Times New Roman"/>
          <w:sz w:val="28"/>
          <w:szCs w:val="28"/>
        </w:rPr>
        <w:t>.</w:t>
      </w:r>
      <w:r w:rsidR="00CF0579">
        <w:rPr>
          <w:rFonts w:ascii="Times New Roman" w:hAnsi="Times New Roman" w:cs="Times New Roman"/>
          <w:sz w:val="28"/>
          <w:szCs w:val="28"/>
        </w:rPr>
        <w:t>12</w:t>
      </w:r>
      <w:r w:rsidR="00730360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1648F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30360">
        <w:rPr>
          <w:rFonts w:ascii="Times New Roman" w:hAnsi="Times New Roman" w:cs="Times New Roman"/>
          <w:sz w:val="28"/>
          <w:szCs w:val="28"/>
        </w:rPr>
        <w:t>29.</w:t>
      </w:r>
      <w:r w:rsidR="00CF0579">
        <w:rPr>
          <w:rFonts w:ascii="Times New Roman" w:hAnsi="Times New Roman" w:cs="Times New Roman"/>
          <w:sz w:val="28"/>
          <w:szCs w:val="28"/>
        </w:rPr>
        <w:t>01</w:t>
      </w:r>
      <w:r w:rsidR="00730360">
        <w:rPr>
          <w:rFonts w:ascii="Times New Roman" w:hAnsi="Times New Roman" w:cs="Times New Roman"/>
          <w:sz w:val="28"/>
          <w:szCs w:val="28"/>
        </w:rPr>
        <w:t>.202</w:t>
      </w:r>
      <w:r w:rsidR="00CF0579">
        <w:rPr>
          <w:rFonts w:ascii="Times New Roman" w:hAnsi="Times New Roman" w:cs="Times New Roman"/>
          <w:sz w:val="28"/>
          <w:szCs w:val="28"/>
        </w:rPr>
        <w:t>1</w:t>
      </w:r>
      <w:r w:rsidR="0073036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DBA75A1" w14:textId="77777777" w:rsidR="00F52E23" w:rsidRDefault="00F52E23" w:rsidP="00F5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экспертов, участвовавших в обсуждении: 3.</w:t>
      </w:r>
    </w:p>
    <w:p w14:paraId="153F641A" w14:textId="77777777" w:rsidR="00F52E23" w:rsidRDefault="00F52E23" w:rsidP="00F5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1984"/>
        <w:gridCol w:w="2659"/>
      </w:tblGrid>
      <w:tr w:rsidR="00F52E23" w:rsidRPr="00845EA3" w14:paraId="22F5D864" w14:textId="77777777" w:rsidTr="00730360">
        <w:tc>
          <w:tcPr>
            <w:tcW w:w="817" w:type="dxa"/>
            <w:vAlign w:val="center"/>
          </w:tcPr>
          <w:p w14:paraId="3BEFFF47" w14:textId="77777777" w:rsidR="00F52E23" w:rsidRPr="00845EA3" w:rsidRDefault="00845EA3" w:rsidP="00845E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EA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14:paraId="01212BBA" w14:textId="77777777" w:rsidR="00F52E23" w:rsidRPr="00845EA3" w:rsidRDefault="00845EA3" w:rsidP="00845E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EA3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Предложения, поступившие в рамках публичных консультаций</w:t>
            </w:r>
          </w:p>
        </w:tc>
        <w:tc>
          <w:tcPr>
            <w:tcW w:w="1984" w:type="dxa"/>
            <w:vAlign w:val="center"/>
          </w:tcPr>
          <w:p w14:paraId="70972561" w14:textId="77777777" w:rsidR="00F52E23" w:rsidRPr="00845EA3" w:rsidRDefault="00845EA3" w:rsidP="00845E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органа – разработчика (структурного подразделения)</w:t>
            </w:r>
          </w:p>
        </w:tc>
        <w:tc>
          <w:tcPr>
            <w:tcW w:w="2659" w:type="dxa"/>
            <w:vAlign w:val="center"/>
          </w:tcPr>
          <w:p w14:paraId="7181FDE3" w14:textId="77777777" w:rsidR="00F52E23" w:rsidRPr="00845EA3" w:rsidRDefault="00845EA3" w:rsidP="00845E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 / ИП, ФИО</w:t>
            </w:r>
          </w:p>
        </w:tc>
      </w:tr>
      <w:tr w:rsidR="00F52E23" w:rsidRPr="00845EA3" w14:paraId="622A44FC" w14:textId="77777777" w:rsidTr="00730360">
        <w:tc>
          <w:tcPr>
            <w:tcW w:w="817" w:type="dxa"/>
          </w:tcPr>
          <w:p w14:paraId="4C7B2F99" w14:textId="77777777" w:rsidR="00F52E23" w:rsidRPr="00845EA3" w:rsidRDefault="00F52E23" w:rsidP="00845EA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CDDCE0F" w14:textId="4C90ABE0" w:rsidR="00F52E23" w:rsidRPr="00845EA3" w:rsidRDefault="00845EA3" w:rsidP="00845EA3">
            <w:pPr>
              <w:ind w:left="25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нормативный правовой акт – оптимальный вариант достижения цели </w:t>
            </w:r>
            <w:r w:rsidR="00CF0579" w:rsidRPr="00CF0579">
              <w:rPr>
                <w:rFonts w:ascii="Times New Roman" w:hAnsi="Times New Roman" w:cs="Times New Roman"/>
                <w:sz w:val="24"/>
                <w:szCs w:val="24"/>
              </w:rPr>
              <w:t>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</w:p>
        </w:tc>
        <w:tc>
          <w:tcPr>
            <w:tcW w:w="1984" w:type="dxa"/>
          </w:tcPr>
          <w:p w14:paraId="5436E83E" w14:textId="77777777" w:rsidR="00F52E23" w:rsidRPr="00845EA3" w:rsidRDefault="00845EA3" w:rsidP="00845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к сведению</w:t>
            </w:r>
          </w:p>
        </w:tc>
        <w:tc>
          <w:tcPr>
            <w:tcW w:w="2659" w:type="dxa"/>
          </w:tcPr>
          <w:p w14:paraId="597887B6" w14:textId="7469F538" w:rsidR="00F52E23" w:rsidRDefault="00730360" w:rsidP="00F52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Стрекозова Светлана</w:t>
            </w:r>
            <w:r w:rsidR="00845EA3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Сергеевна – начальник отдела экономического анализа и социально – экономического развития территорий администрации Чернянского района</w:t>
            </w:r>
            <w:r w:rsidR="007E4D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FB2E40" w14:textId="77777777" w:rsidR="007E4D09" w:rsidRPr="00845EA3" w:rsidRDefault="007E4D09" w:rsidP="00F52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EA3" w:rsidRPr="00845EA3" w14:paraId="005CFFB6" w14:textId="77777777" w:rsidTr="00730360">
        <w:tc>
          <w:tcPr>
            <w:tcW w:w="817" w:type="dxa"/>
          </w:tcPr>
          <w:p w14:paraId="0AA55B94" w14:textId="77777777" w:rsidR="00845EA3" w:rsidRPr="00845EA3" w:rsidRDefault="00845EA3" w:rsidP="00845EA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B7030D" w14:textId="77777777" w:rsidR="00845EA3" w:rsidRPr="00845EA3" w:rsidRDefault="00845EA3" w:rsidP="00845EA3">
            <w:pPr>
              <w:ind w:left="25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не препятствует осуществлению предпринимательской и инвестиционной деятельности</w:t>
            </w:r>
          </w:p>
        </w:tc>
        <w:tc>
          <w:tcPr>
            <w:tcW w:w="1984" w:type="dxa"/>
          </w:tcPr>
          <w:p w14:paraId="7BFCCBBB" w14:textId="77777777" w:rsidR="00845EA3" w:rsidRPr="00845EA3" w:rsidRDefault="00845EA3" w:rsidP="00845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к сведению</w:t>
            </w:r>
          </w:p>
        </w:tc>
        <w:tc>
          <w:tcPr>
            <w:tcW w:w="2659" w:type="dxa"/>
          </w:tcPr>
          <w:p w14:paraId="2C20C61D" w14:textId="77777777" w:rsidR="00845EA3" w:rsidRPr="00845EA3" w:rsidRDefault="00845EA3" w:rsidP="00F52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Громов Андрей Юрьевич </w:t>
            </w:r>
            <w:r w:rsidR="007E4D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D09">
              <w:rPr>
                <w:rFonts w:ascii="Times New Roman" w:hAnsi="Times New Roman" w:cs="Times New Roman"/>
                <w:sz w:val="24"/>
                <w:szCs w:val="24"/>
              </w:rPr>
              <w:t>общественный помощник Уполномоченного по защите прав предпринимателей в Чернянском районе</w:t>
            </w:r>
          </w:p>
        </w:tc>
      </w:tr>
      <w:tr w:rsidR="00E26CBA" w:rsidRPr="00845EA3" w14:paraId="5176746D" w14:textId="77777777" w:rsidTr="00730360">
        <w:tc>
          <w:tcPr>
            <w:tcW w:w="817" w:type="dxa"/>
          </w:tcPr>
          <w:p w14:paraId="0ACA8CF0" w14:textId="77777777" w:rsidR="00E26CBA" w:rsidRPr="00845EA3" w:rsidRDefault="00E26CBA" w:rsidP="00845EA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78D7FED" w14:textId="1FD58B33" w:rsidR="00E26CBA" w:rsidRPr="00845EA3" w:rsidRDefault="00730360" w:rsidP="00454C44">
            <w:pPr>
              <w:ind w:left="25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36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нормативный правовой акт – оптимальный вариант достижения цели </w:t>
            </w:r>
            <w:r w:rsidR="00CF0579" w:rsidRPr="00CF057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</w:t>
            </w:r>
            <w:r w:rsidR="00CF0579" w:rsidRPr="00CF0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сооружений, не связанных с добычей полезных ископаемых</w:t>
            </w:r>
          </w:p>
        </w:tc>
        <w:tc>
          <w:tcPr>
            <w:tcW w:w="1984" w:type="dxa"/>
          </w:tcPr>
          <w:p w14:paraId="2A715373" w14:textId="77777777" w:rsidR="00E26CBA" w:rsidRPr="00845EA3" w:rsidRDefault="00E26CBA" w:rsidP="0045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 к сведению</w:t>
            </w:r>
          </w:p>
        </w:tc>
        <w:tc>
          <w:tcPr>
            <w:tcW w:w="2659" w:type="dxa"/>
          </w:tcPr>
          <w:p w14:paraId="589B1B62" w14:textId="3DA671B8" w:rsidR="00E26CBA" w:rsidRDefault="00730360" w:rsidP="00F52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E8">
              <w:rPr>
                <w:rFonts w:ascii="Times New Roman" w:hAnsi="Times New Roman" w:cs="Times New Roman"/>
                <w:sz w:val="24"/>
                <w:szCs w:val="24"/>
              </w:rPr>
              <w:t>Чер</w:t>
            </w:r>
            <w:r w:rsidR="00AB0DBC">
              <w:rPr>
                <w:rFonts w:ascii="Times New Roman" w:hAnsi="Times New Roman" w:cs="Times New Roman"/>
                <w:sz w:val="24"/>
                <w:szCs w:val="24"/>
              </w:rPr>
              <w:t>нышов Сергей Николаевич -</w:t>
            </w:r>
            <w:r w:rsidR="00E26CBA" w:rsidRPr="00A37AE8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ООО «</w:t>
            </w:r>
            <w:r w:rsidR="00AB0DBC">
              <w:rPr>
                <w:rFonts w:ascii="Times New Roman" w:hAnsi="Times New Roman" w:cs="Times New Roman"/>
                <w:sz w:val="24"/>
                <w:szCs w:val="24"/>
              </w:rPr>
              <w:t>Дэнис</w:t>
            </w:r>
            <w:r w:rsidRPr="00A37A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4960C069" w14:textId="77777777" w:rsidR="00CF0579" w:rsidRDefault="00CF0579" w:rsidP="00F5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B2767C" w14:textId="1376A33B" w:rsidR="00F52E23" w:rsidRDefault="007E4D09" w:rsidP="00F5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органа – разработчика</w:t>
      </w:r>
    </w:p>
    <w:p w14:paraId="0B785A60" w14:textId="4D00DDF3" w:rsidR="007E4D09" w:rsidRPr="00F52E23" w:rsidRDefault="00CF0579" w:rsidP="00F5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 Валентин Викторович</w:t>
      </w:r>
      <w:r w:rsidR="00730360">
        <w:rPr>
          <w:rFonts w:ascii="Times New Roman" w:hAnsi="Times New Roman" w:cs="Times New Roman"/>
          <w:sz w:val="28"/>
          <w:szCs w:val="28"/>
        </w:rPr>
        <w:t>, 29.</w:t>
      </w:r>
      <w:r>
        <w:rPr>
          <w:rFonts w:ascii="Times New Roman" w:hAnsi="Times New Roman" w:cs="Times New Roman"/>
          <w:sz w:val="28"/>
          <w:szCs w:val="28"/>
        </w:rPr>
        <w:t>01</w:t>
      </w:r>
      <w:r w:rsidR="00730360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30360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7E4D09" w:rsidRPr="00F52E23" w:rsidSect="00D53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A628F4"/>
    <w:multiLevelType w:val="hybridMultilevel"/>
    <w:tmpl w:val="E1D0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E23"/>
    <w:rsid w:val="001648F7"/>
    <w:rsid w:val="00730360"/>
    <w:rsid w:val="007E4D09"/>
    <w:rsid w:val="00845EA3"/>
    <w:rsid w:val="008922F1"/>
    <w:rsid w:val="00A37AE8"/>
    <w:rsid w:val="00AB0DBC"/>
    <w:rsid w:val="00AC1884"/>
    <w:rsid w:val="00CF0579"/>
    <w:rsid w:val="00D53352"/>
    <w:rsid w:val="00E26CBA"/>
    <w:rsid w:val="00F5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BF66C"/>
  <w15:docId w15:val="{56CC8F9E-71A9-4690-8A39-5657F959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E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45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Эконом упр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Ekonomy</cp:lastModifiedBy>
  <cp:revision>8</cp:revision>
  <dcterms:created xsi:type="dcterms:W3CDTF">2017-07-18T07:30:00Z</dcterms:created>
  <dcterms:modified xsi:type="dcterms:W3CDTF">2021-01-29T07:52:00Z</dcterms:modified>
</cp:coreProperties>
</file>